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F" w:rsidRPr="00042DCF" w:rsidRDefault="00042DCF" w:rsidP="00042DCF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42DCF">
        <w:rPr>
          <w:rFonts w:ascii="Verdana" w:eastAsia="Times New Roman" w:hAnsi="Verdana" w:cs="Times New Roman"/>
          <w:b/>
          <w:bCs/>
          <w:color w:val="073763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b/>
          <w:bCs/>
          <w:color w:val="073763"/>
          <w:sz w:val="20"/>
          <w:szCs w:val="20"/>
        </w:rPr>
        <w:t xml:space="preserve"> - ett av Sveriges mest unika villaboende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42DCF">
        <w:rPr>
          <w:rFonts w:ascii="Verdana" w:eastAsia="Times New Roman" w:hAnsi="Verdana" w:cs="Times New Roman"/>
          <w:b/>
          <w:bCs/>
          <w:color w:val="073763"/>
          <w:sz w:val="20"/>
          <w:szCs w:val="20"/>
        </w:rPr>
        <w:t>- nära strand, hav och skog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I Skånes sydvästra hörn, i Vellinge kommun, möts de två haven Öresund och Östersjön.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Där ligger Höllviken, som är den första orten man kommer till på Falsterbonäset.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I Höllviken, ett stenkast från Falsterbokanalen, finner man villaområdet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är inget vanligt villaboende. Här bor man med doften av salt och barr i näsan.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Gyaskogen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är ett ca 95000 m2 stort område där de fem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vägslingorna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- Näckrosvägen, Manetvägen, Tångväge</w:t>
      </w:r>
      <w:bookmarkStart w:id="0" w:name="_GoBack"/>
      <w:bookmarkEnd w:id="0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n, Bärnstensvägen och Snäckvägen - varsamt har placerats.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Utmed varje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vägslinga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ligger 20 villor förutom vid Snäckvägen, närmast stranden, där man endast finner tretton villor.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Varje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vägslinga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omsluter en stor skogslekpark.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Vägslingan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används endast för nödvändig i- och urlastning.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Biltrafik förekommer i princip inte inom området.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Detta erbjuder ett villaboende som är människo- och miljövänligt långt utöver det vanliga. Boende- och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gästparkering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är placerad i början på varje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vägslinga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073763"/>
          <w:sz w:val="20"/>
          <w:szCs w:val="20"/>
        </w:rPr>
        <w:drawing>
          <wp:inline distT="0" distB="0" distL="0" distR="0">
            <wp:extent cx="2540000" cy="1689100"/>
            <wp:effectExtent l="0" t="0" r="0" b="12700"/>
            <wp:docPr id="5" name="Bild 5" descr="http://3.bp.blogspot.com/-awMdENvQQ1c/Tzt0zfKG52I/AAAAAAAAAOk/mrVM9WrgLCU/s200/gyahus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wMdENvQQ1c/Tzt0zfKG52I/AAAAAAAAAOk/mrVM9WrgLCU/s200/gyahus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Gyaområdet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utve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cklades i mitten på 1960-talet.</w:t>
      </w: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Husen ritades i härlig bungalowstil för att smälta väl in i 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turen med en strandnära känsla. 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Originalhusen är byggda i två olika utföranden. En mindre och en större variant.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Ett stort antal villor är idag även tillbyggda. Därför finner man numera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Gyavillor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från </w:t>
      </w:r>
      <w:proofErr w:type="gram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ca. </w:t>
      </w:r>
      <w:proofErr w:type="gram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100 m2 boendeyta upp till över 200 m2, exkl. förrådsutrymmen.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Dessa enplansvillor kännetecknas av rymd, ljus och mycket effektiva planlösningar.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Högsta takhöjd i originalhusen är 3,2 meter. En stor del av fasaderna upptas av fönsterytor. Fasadytorna är ett samspel av träpanel och solgult tegel.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Gyavillornas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arkitektoniskt rena linjer är tidlöst moderna. God arkitektur placerad i rätt miljö har resulterat i fyra decenniers osedvanligt nöjda villaägare.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Efter några minuters promenad, genom den skog som de boende äger gemensamt, når man stranden.</w:t>
      </w: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noProof/>
          <w:color w:val="073763"/>
          <w:sz w:val="20"/>
          <w:szCs w:val="20"/>
        </w:rPr>
        <w:drawing>
          <wp:inline distT="0" distB="0" distL="0" distR="0">
            <wp:extent cx="2540000" cy="1905000"/>
            <wp:effectExtent l="0" t="0" r="0" b="0"/>
            <wp:docPr id="6" name="Bild 6" descr="http://3.bp.blogspot.com/-psMYedTgXo0/T5AFr0nj4KI/AAAAAAAAAao/3HDceNusdZo/s200/aktiv+sti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psMYedTgXo0/T5AFr0nj4KI/AAAAAAAAAao/3HDceNusdZo/s200/aktiv+sti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Alla som är villaägare på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är också delägare i den omkringliggande skogen, som sträcker sig ner mot Kämpinge Strandbad, en av Sveriges absolut finaste badstränder.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Som villaägare är man medlem i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Gyaskogens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Villasamfällighetsförening, vilken har ägar- och förvaltaransvar för park/plantering, vägar, garage och parkeringsplatser tillhörande fastigheten Höllviken 10:49.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42D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Området har </w:t>
      </w:r>
      <w:proofErr w:type="gramStart"/>
      <w:r w:rsidRPr="00042D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också  kabel</w:t>
      </w:r>
      <w:proofErr w:type="gramEnd"/>
      <w:r w:rsidRPr="00042D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-TV-anläggning till vilken alla villor är anslutna.</w:t>
      </w:r>
    </w:p>
    <w:p w:rsidR="00042DCF" w:rsidRPr="00042DCF" w:rsidRDefault="00042DCF" w:rsidP="00042DCF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Som villaägare på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bor man mitt i naturen med närhet till ett ytterst stort aktivitetsutbud. Höllvikens Tennisklubb finner man mellan Snäckvägen och Kämpingestranden.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Fem minuters cykelväg norrut ligger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Höllviksbukten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, välkänd för alla windsurfare.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Granne med windsurfarparadiset är på ena sidan småbåtshamnen, och på andra sidan välkända Lillhagens ridanläggning och Vikingabyn.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Inom en radie på en dryg mil ligger sju golfbanor, en flygklubb, fler småbåtshamnar och ridanläggningar samt ett sort utbud av restauranger och shopping mm.</w:t>
      </w:r>
    </w:p>
    <w:p w:rsidR="00042DCF" w:rsidRPr="00042DCF" w:rsidRDefault="00042DCF" w:rsidP="00042DCF">
      <w:pPr>
        <w:spacing w:line="27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Att få möjlighet till ett boende på </w:t>
      </w:r>
      <w:proofErr w:type="spellStart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>Gya</w:t>
      </w:r>
      <w:proofErr w:type="spellEnd"/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t xml:space="preserve"> är ett privilegium.</w:t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42DCF">
        <w:rPr>
          <w:rFonts w:ascii="Verdana" w:eastAsia="Times New Roman" w:hAnsi="Verdana" w:cs="Times New Roman"/>
          <w:color w:val="000000"/>
          <w:sz w:val="20"/>
          <w:szCs w:val="20"/>
        </w:rPr>
        <w:br/>
        <w:t>Längst ner på denna sida finns bilder som visar den ursprungliga färgsättningen på husen.</w:t>
      </w:r>
    </w:p>
    <w:p w:rsidR="004F04CC" w:rsidRDefault="004F04CC"/>
    <w:sectPr w:rsidR="004F04CC" w:rsidSect="00291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5"/>
    <w:rsid w:val="00042DCF"/>
    <w:rsid w:val="00291943"/>
    <w:rsid w:val="004F04CC"/>
    <w:rsid w:val="00A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85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A90A85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90A8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0A85"/>
    <w:rPr>
      <w:rFonts w:ascii="Lucida Grande" w:hAnsi="Lucida Grande"/>
      <w:sz w:val="18"/>
      <w:szCs w:val="18"/>
    </w:rPr>
  </w:style>
  <w:style w:type="character" w:styleId="Betoning2">
    <w:name w:val="Strong"/>
    <w:basedOn w:val="Standardstycketypsnitt"/>
    <w:uiPriority w:val="22"/>
    <w:qFormat/>
    <w:rsid w:val="00042D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A90A85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90A8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0A85"/>
    <w:rPr>
      <w:rFonts w:ascii="Lucida Grande" w:hAnsi="Lucida Grande"/>
      <w:sz w:val="18"/>
      <w:szCs w:val="18"/>
    </w:rPr>
  </w:style>
  <w:style w:type="character" w:styleId="Betoning2">
    <w:name w:val="Strong"/>
    <w:basedOn w:val="Standardstycketypsnitt"/>
    <w:uiPriority w:val="22"/>
    <w:qFormat/>
    <w:rsid w:val="0004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awMdENvQQ1c/Tzt0zfKG52I/AAAAAAAAAOk/mrVM9WrgLCU/s1600/gyahus5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-psMYedTgXo0/T5AFr0nj4KI/AAAAAAAAAao/3HDceNusdZo/s1600/aktiv+stig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2533</Characters>
  <Application>Microsoft Macintosh Word</Application>
  <DocSecurity>0</DocSecurity>
  <Lines>21</Lines>
  <Paragraphs>6</Paragraphs>
  <ScaleCrop>false</ScaleCrop>
  <Company>Numeramässor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Pålsson</dc:creator>
  <cp:keywords/>
  <dc:description/>
  <cp:lastModifiedBy>Glenn Pålsson</cp:lastModifiedBy>
  <cp:revision>2</cp:revision>
  <dcterms:created xsi:type="dcterms:W3CDTF">2016-09-13T17:37:00Z</dcterms:created>
  <dcterms:modified xsi:type="dcterms:W3CDTF">2016-09-13T17:37:00Z</dcterms:modified>
</cp:coreProperties>
</file>